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8" w:rsidRPr="009A029A" w:rsidRDefault="000961C8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9A">
        <w:rPr>
          <w:rFonts w:ascii="Times New Roman" w:hAnsi="Times New Roman" w:cs="Times New Roman"/>
          <w:b/>
          <w:sz w:val="28"/>
          <w:szCs w:val="28"/>
        </w:rPr>
        <w:t>Аннотациярабочей программы учебной дисциплины</w:t>
      </w:r>
    </w:p>
    <w:p w:rsidR="00530AEC" w:rsidRPr="009A029A" w:rsidRDefault="008F1777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этики и деловой культуры</w:t>
      </w:r>
      <w:r w:rsidR="000961C8" w:rsidRPr="009A029A">
        <w:rPr>
          <w:rFonts w:ascii="Times New Roman" w:hAnsi="Times New Roman" w:cs="Times New Roman"/>
          <w:b/>
          <w:sz w:val="28"/>
          <w:szCs w:val="28"/>
        </w:rPr>
        <w:t>»</w:t>
      </w:r>
    </w:p>
    <w:p w:rsidR="009A029A" w:rsidRDefault="000961C8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F65F5A">
        <w:rPr>
          <w:rFonts w:ascii="Times New Roman" w:hAnsi="Times New Roman" w:cs="Times New Roman"/>
          <w:sz w:val="28"/>
          <w:szCs w:val="28"/>
        </w:rPr>
        <w:t>34.02.01«Сестринское дело»</w:t>
      </w:r>
      <w:r w:rsidR="009A029A">
        <w:rPr>
          <w:rFonts w:ascii="Times New Roman" w:hAnsi="Times New Roman" w:cs="Times New Roman"/>
          <w:sz w:val="28"/>
          <w:szCs w:val="28"/>
        </w:rPr>
        <w:t>,</w:t>
      </w:r>
    </w:p>
    <w:p w:rsidR="00F65F5A" w:rsidRDefault="000961C8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« Акушерское дело»</w:t>
      </w:r>
    </w:p>
    <w:p w:rsidR="00F65F5A" w:rsidRDefault="00F65F5A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0961C8" w:rsidRDefault="008F1777" w:rsidP="00027181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</w:t>
      </w:r>
      <w:r w:rsidR="00F65F5A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</w:p>
    <w:p w:rsidR="00435173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F65F5A">
        <w:rPr>
          <w:rFonts w:ascii="Times New Roman" w:hAnsi="Times New Roman" w:cs="Times New Roman"/>
          <w:sz w:val="28"/>
          <w:szCs w:val="28"/>
        </w:rPr>
        <w:t>Этика и деловая культура</w:t>
      </w:r>
      <w:r>
        <w:rPr>
          <w:rFonts w:ascii="Times New Roman" w:hAnsi="Times New Roman" w:cs="Times New Roman"/>
          <w:sz w:val="28"/>
          <w:szCs w:val="28"/>
        </w:rPr>
        <w:t>» разработана</w:t>
      </w:r>
      <w:r w:rsidR="005C451D">
        <w:rPr>
          <w:rFonts w:ascii="Times New Roman" w:hAnsi="Times New Roman" w:cs="Times New Roman"/>
          <w:sz w:val="28"/>
          <w:szCs w:val="28"/>
        </w:rPr>
        <w:t>н</w:t>
      </w:r>
      <w:r w:rsidRPr="000961C8">
        <w:rPr>
          <w:rFonts w:ascii="Times New Roman" w:hAnsi="Times New Roman" w:cs="Times New Roman"/>
          <w:sz w:val="28"/>
          <w:szCs w:val="28"/>
        </w:rPr>
        <w:t>а основе Федерального государственного образовательного стандарта (ФГОС)</w:t>
      </w:r>
      <w:r w:rsidR="003E34BB">
        <w:rPr>
          <w:rFonts w:ascii="Times New Roman" w:hAnsi="Times New Roman" w:cs="Times New Roman"/>
          <w:sz w:val="28"/>
          <w:szCs w:val="28"/>
        </w:rPr>
        <w:t>СПО</w:t>
      </w:r>
      <w:r w:rsidR="00435173" w:rsidRPr="000961C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0961C8" w:rsidRP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1C8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</w:p>
    <w:p w:rsid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F65F5A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F65F5A" w:rsidRDefault="00F65F5A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F65F5A" w:rsidRDefault="008F1777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31.02.01  </w:t>
      </w:r>
      <w:r w:rsidR="00F65F5A">
        <w:rPr>
          <w:rFonts w:ascii="Times New Roman" w:hAnsi="Times New Roman" w:cs="Times New Roman"/>
          <w:sz w:val="28"/>
          <w:szCs w:val="28"/>
        </w:rPr>
        <w:t xml:space="preserve">«Лечебное дело» </w:t>
      </w:r>
    </w:p>
    <w:p w:rsid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Pr="007D0C8D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C8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961C8" w:rsidRP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61C8">
        <w:rPr>
          <w:rFonts w:ascii="Times New Roman" w:hAnsi="Times New Roman" w:cs="Times New Roman"/>
          <w:sz w:val="28"/>
          <w:szCs w:val="28"/>
        </w:rPr>
        <w:t xml:space="preserve"> Рабочая программа учеб</w:t>
      </w:r>
      <w:r w:rsidR="005C451D">
        <w:rPr>
          <w:rFonts w:ascii="Times New Roman" w:hAnsi="Times New Roman" w:cs="Times New Roman"/>
          <w:sz w:val="28"/>
          <w:szCs w:val="28"/>
        </w:rPr>
        <w:t>ной дисциплины «</w:t>
      </w:r>
      <w:r w:rsidR="00F65F5A">
        <w:rPr>
          <w:rFonts w:ascii="Times New Roman" w:hAnsi="Times New Roman" w:cs="Times New Roman"/>
          <w:sz w:val="28"/>
          <w:szCs w:val="28"/>
        </w:rPr>
        <w:t>Этика и деловая культура</w:t>
      </w:r>
      <w:r w:rsidRPr="000961C8">
        <w:rPr>
          <w:rFonts w:ascii="Times New Roman" w:hAnsi="Times New Roman" w:cs="Times New Roman"/>
          <w:sz w:val="28"/>
          <w:szCs w:val="28"/>
        </w:rPr>
        <w:t>» является частью программы подготовки специалистов среднего звена в со</w:t>
      </w:r>
      <w:r w:rsidR="005C451D">
        <w:rPr>
          <w:rFonts w:ascii="Times New Roman" w:hAnsi="Times New Roman" w:cs="Times New Roman"/>
          <w:sz w:val="28"/>
          <w:szCs w:val="28"/>
        </w:rPr>
        <w:t xml:space="preserve">ответствии с ФГОС </w:t>
      </w:r>
      <w:r w:rsidR="003E34BB">
        <w:rPr>
          <w:rFonts w:ascii="Times New Roman" w:hAnsi="Times New Roman" w:cs="Times New Roman"/>
          <w:sz w:val="28"/>
          <w:szCs w:val="28"/>
        </w:rPr>
        <w:t xml:space="preserve">СПО </w:t>
      </w:r>
      <w:r w:rsidR="005C451D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961C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9"/>
    </w:p>
    <w:p w:rsid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F65F5A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F65F5A" w:rsidRDefault="00F65F5A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435173" w:rsidRDefault="00F65F5A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31.02.012 «Лечебное дело» </w:t>
      </w:r>
    </w:p>
    <w:p w:rsidR="000961C8" w:rsidRDefault="000961C8" w:rsidP="00CE26D3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</w:t>
      </w:r>
      <w:r w:rsidR="003E34BB">
        <w:rPr>
          <w:rFonts w:ascii="Times New Roman" w:hAnsi="Times New Roman" w:cs="Times New Roman"/>
          <w:sz w:val="28"/>
          <w:szCs w:val="28"/>
        </w:rPr>
        <w:t>азначена</w:t>
      </w:r>
      <w:proofErr w:type="gramEnd"/>
      <w:r w:rsidR="003E34BB">
        <w:rPr>
          <w:rFonts w:ascii="Times New Roman" w:hAnsi="Times New Roman" w:cs="Times New Roman"/>
          <w:sz w:val="28"/>
          <w:szCs w:val="28"/>
        </w:rPr>
        <w:t xml:space="preserve"> для изучения в организац</w:t>
      </w:r>
      <w:r>
        <w:rPr>
          <w:rFonts w:ascii="Times New Roman" w:hAnsi="Times New Roman" w:cs="Times New Roman"/>
          <w:sz w:val="28"/>
          <w:szCs w:val="28"/>
        </w:rPr>
        <w:t>иях СПО, реализующ</w:t>
      </w:r>
      <w:r w:rsidR="003E34BB">
        <w:rPr>
          <w:rFonts w:ascii="Times New Roman" w:hAnsi="Times New Roman" w:cs="Times New Roman"/>
          <w:sz w:val="28"/>
          <w:szCs w:val="28"/>
        </w:rPr>
        <w:t xml:space="preserve">их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специалистов среднего звена</w:t>
      </w:r>
    </w:p>
    <w:bookmarkEnd w:id="0"/>
    <w:p w:rsidR="000961C8" w:rsidRDefault="000961C8" w:rsidP="00CE26D3">
      <w:pPr>
        <w:pStyle w:val="50"/>
        <w:shd w:val="clear" w:color="auto" w:fill="auto"/>
        <w:spacing w:before="0" w:after="301" w:line="270" w:lineRule="exact"/>
        <w:ind w:firstLine="0"/>
      </w:pPr>
      <w:r>
        <w:t xml:space="preserve">Дисциплина </w:t>
      </w:r>
      <w:r w:rsidR="00864C71">
        <w:t xml:space="preserve">входит </w:t>
      </w:r>
      <w:proofErr w:type="gramStart"/>
      <w:r>
        <w:t>к</w:t>
      </w:r>
      <w:proofErr w:type="gramEnd"/>
      <w:r w:rsidR="00CE26D3">
        <w:t xml:space="preserve"> </w:t>
      </w:r>
      <w:r w:rsidR="00435173">
        <w:t>общ</w:t>
      </w:r>
      <w:r w:rsidR="00864C71">
        <w:t>ий</w:t>
      </w:r>
      <w:r w:rsidR="00435173">
        <w:t xml:space="preserve"> гуманитарн</w:t>
      </w:r>
      <w:r w:rsidR="00864C71">
        <w:t>ый</w:t>
      </w:r>
      <w:r w:rsidR="00435173">
        <w:t xml:space="preserve"> и социально-экономическ</w:t>
      </w:r>
      <w:r w:rsidR="00864C71">
        <w:t>ий</w:t>
      </w:r>
      <w:r w:rsidR="00435173">
        <w:t xml:space="preserve"> учебн</w:t>
      </w:r>
      <w:r w:rsidR="00864C71">
        <w:t>ый</w:t>
      </w:r>
      <w:r w:rsidR="00CE26D3">
        <w:t xml:space="preserve"> </w:t>
      </w:r>
      <w:r>
        <w:t>цикл.</w:t>
      </w:r>
    </w:p>
    <w:p w:rsidR="004768B0" w:rsidRDefault="000961C8" w:rsidP="00CE2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--- требования к результатам освоения дисциплины.</w:t>
      </w:r>
    </w:p>
    <w:p w:rsidR="001B7524" w:rsidRPr="001B7524" w:rsidRDefault="001B7524" w:rsidP="00CE26D3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68B0"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освоения дисциплины обучающийся</w:t>
      </w:r>
      <w:r w:rsidRPr="001B7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пользоваться простыми приемами </w:t>
      </w:r>
      <w:proofErr w:type="spellStart"/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поведения в процессе межличностного общения;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поддерживать деловую репутацию;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создавать и соблюдать имидж делового человека;</w:t>
      </w:r>
    </w:p>
    <w:p w:rsidR="001B7524" w:rsidRPr="001B7524" w:rsidRDefault="001B7524" w:rsidP="00CE26D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организовывать рабочее место.</w:t>
      </w:r>
    </w:p>
    <w:p w:rsidR="001B7524" w:rsidRPr="001B7524" w:rsidRDefault="001B7524" w:rsidP="00CE26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результате освоения учебной дисциплины обучающийся</w:t>
      </w:r>
      <w:r w:rsidRPr="001B7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B7524" w:rsidRPr="001B7524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делового общения;</w:t>
      </w:r>
    </w:p>
    <w:p w:rsidR="001B7524" w:rsidRPr="001B7524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этические нормы взаимоотношений с коллегами, партнерами, клиентами, пациентами и их родственниками;</w:t>
      </w:r>
    </w:p>
    <w:p w:rsidR="001B7524" w:rsidRPr="001B7524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1B7524" w:rsidRPr="001B7524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1B7524" w:rsidRPr="001B7524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составляющие внешнего облика делового человека: костюм, прическа, аксессуары;</w:t>
      </w:r>
    </w:p>
    <w:p w:rsidR="003E34BB" w:rsidRDefault="001B7524" w:rsidP="00CE26D3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7524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организации рабочего  пространства для индивидуальной раб</w:t>
      </w:r>
      <w:r w:rsidR="003E34BB">
        <w:rPr>
          <w:rFonts w:ascii="Times New Roman" w:eastAsia="Times New Roman" w:hAnsi="Times New Roman" w:cs="Times New Roman"/>
          <w:color w:val="auto"/>
          <w:sz w:val="28"/>
          <w:szCs w:val="28"/>
        </w:rPr>
        <w:t>оты и профессионального общения</w:t>
      </w:r>
    </w:p>
    <w:p w:rsidR="000961C8" w:rsidRPr="003E34BB" w:rsidRDefault="003E34BB" w:rsidP="00CE26D3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4BB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0961C8" w:rsidRPr="003E34B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оличество часов на освоение программы:</w:t>
      </w:r>
    </w:p>
    <w:p w:rsidR="00CE26D3" w:rsidRDefault="000961C8" w:rsidP="00CE26D3">
      <w:pPr>
        <w:numPr>
          <w:ilvl w:val="0"/>
          <w:numId w:val="2"/>
        </w:numPr>
        <w:tabs>
          <w:tab w:val="left" w:pos="318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69F9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</w:t>
      </w:r>
      <w:r w:rsidRPr="00E069F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48</w:t>
      </w:r>
      <w:r w:rsidR="00F65F5A" w:rsidRPr="00E069F9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</w:p>
    <w:p w:rsidR="000961C8" w:rsidRPr="00CE26D3" w:rsidRDefault="000961C8" w:rsidP="00CE26D3">
      <w:pPr>
        <w:tabs>
          <w:tab w:val="left" w:pos="318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6D3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0961C8" w:rsidRPr="00E069F9" w:rsidRDefault="000961C8" w:rsidP="00CE26D3">
      <w:pPr>
        <w:numPr>
          <w:ilvl w:val="0"/>
          <w:numId w:val="2"/>
        </w:numPr>
        <w:tabs>
          <w:tab w:val="left" w:pos="323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69F9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 </w:t>
      </w:r>
      <w:r w:rsidRPr="00E069F9">
        <w:rPr>
          <w:rFonts w:ascii="Times New Roman" w:hAnsi="Times New Roman" w:cs="Times New Roman"/>
          <w:b/>
          <w:bCs/>
          <w:color w:val="auto"/>
          <w:sz w:val="28"/>
          <w:szCs w:val="28"/>
        </w:rPr>
        <w:t>32</w:t>
      </w:r>
      <w:r w:rsidR="00F65F5A" w:rsidRPr="00E069F9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</w:p>
    <w:p w:rsidR="000961C8" w:rsidRPr="00E069F9" w:rsidRDefault="00864C71" w:rsidP="00CE26D3">
      <w:pPr>
        <w:spacing w:after="237" w:line="270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C8" w:rsidRPr="00E069F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0961C8" w:rsidRPr="00E069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E26D3">
        <w:rPr>
          <w:rFonts w:ascii="Times New Roman" w:hAnsi="Times New Roman" w:cs="Times New Roman"/>
          <w:sz w:val="28"/>
          <w:szCs w:val="28"/>
        </w:rPr>
        <w:t xml:space="preserve">  </w:t>
      </w:r>
      <w:r w:rsidR="000961C8" w:rsidRPr="00E069F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961C8" w:rsidRPr="00E069F9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4"/>
        <w:tblW w:w="9889" w:type="dxa"/>
        <w:tblLayout w:type="fixed"/>
        <w:tblLook w:val="04A0"/>
      </w:tblPr>
      <w:tblGrid>
        <w:gridCol w:w="617"/>
        <w:gridCol w:w="5445"/>
        <w:gridCol w:w="992"/>
        <w:gridCol w:w="963"/>
        <w:gridCol w:w="942"/>
        <w:gridCol w:w="930"/>
      </w:tblGrid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GoBack"/>
            <w:bookmarkEnd w:id="1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proofErr w:type="gramStart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CE26D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  <w:r w:rsidR="00CE26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E26D3" w:rsidRPr="00CE26D3">
              <w:rPr>
                <w:rFonts w:ascii="Times New Roman" w:hAnsi="Times New Roman" w:cs="Times New Roman"/>
                <w:b/>
                <w:color w:val="000000" w:themeColor="text1"/>
              </w:rPr>
              <w:t>часов</w:t>
            </w:r>
            <w:r w:rsidR="00CE26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  <w:r w:rsidR="00CE26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тему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Из них</w:t>
            </w:r>
          </w:p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proofErr w:type="spellStart"/>
            <w:r w:rsidRPr="00CE26D3">
              <w:rPr>
                <w:rFonts w:ascii="Times New Roman" w:hAnsi="Times New Roman" w:cs="Times New Roman"/>
                <w:color w:val="000000" w:themeColor="text1"/>
              </w:rPr>
              <w:t>Теорет</w:t>
            </w:r>
            <w:proofErr w:type="spellEnd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proofErr w:type="spellStart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D3" w:rsidRDefault="00024EEB" w:rsidP="00CE2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Сам</w:t>
            </w:r>
            <w:r w:rsidR="00CE26D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024EEB" w:rsidRPr="00CE26D3" w:rsidRDefault="00024EEB" w:rsidP="00CE26D3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b/>
                <w:color w:val="000000" w:themeColor="text1"/>
              </w:rPr>
              <w:t>работа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Этика, мораль, нравственность.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Социокультурная роль этикета в обществе.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Культура поведения и этика взаимоотношений медицинского персонала, пациента и его родственников.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Деловой этикет.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Этика и эстетика.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Деловой этикет в медицине.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Этические  нормы делового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Этические  нормы делового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Конфликтные ситуации в деловом общении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Полемическое мастерство и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7D0C8D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Деловые контакты. Деловые беседы. Деловые переговоры. Визитные карточки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Деловые бумаги. Деловая переписка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Современный речевой этикет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Невербальные средства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Имидж делового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7D0C8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CE26D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Правила поведения в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34BB" w:rsidRPr="00CE26D3" w:rsidTr="00CE26D3">
        <w:trPr>
          <w:trHeight w:val="2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E069F9" w:rsidP="00CE26D3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EEB" w:rsidRPr="00CE26D3" w:rsidRDefault="00024EEB" w:rsidP="009A029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E26D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</w:tbl>
    <w:p w:rsidR="00530AEC" w:rsidRPr="007D0C8D" w:rsidRDefault="00530AEC" w:rsidP="00530AEC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</w:rPr>
      </w:pP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рабочей программе представлены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024EEB" w:rsidRDefault="00024EEB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 учебной дисциплины полностью соответствует содержанию ФГОС по специальностям  СПО :</w:t>
      </w: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34.02.01«Сестринское дело»,</w:t>
      </w:r>
    </w:p>
    <w:p w:rsidR="000961C8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024EEB" w:rsidRDefault="000961C8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0961C8" w:rsidRDefault="00024EEB" w:rsidP="000961C8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 «Лечебное дело»</w:t>
      </w:r>
    </w:p>
    <w:p w:rsidR="000961C8" w:rsidRDefault="000961C8" w:rsidP="0009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 в рамках образовательного процесса.</w:t>
      </w:r>
    </w:p>
    <w:sectPr w:rsidR="000961C8" w:rsidSect="00CE26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1A3D56D4"/>
    <w:multiLevelType w:val="hybridMultilevel"/>
    <w:tmpl w:val="03680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774D2"/>
    <w:multiLevelType w:val="hybridMultilevel"/>
    <w:tmpl w:val="E45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C8"/>
    <w:rsid w:val="00024EEB"/>
    <w:rsid w:val="00027181"/>
    <w:rsid w:val="000961C8"/>
    <w:rsid w:val="001B7524"/>
    <w:rsid w:val="003E34BB"/>
    <w:rsid w:val="00435173"/>
    <w:rsid w:val="004768B0"/>
    <w:rsid w:val="00530AEC"/>
    <w:rsid w:val="005C451D"/>
    <w:rsid w:val="007709B0"/>
    <w:rsid w:val="007D0C8D"/>
    <w:rsid w:val="008164D6"/>
    <w:rsid w:val="00864C71"/>
    <w:rsid w:val="008F1777"/>
    <w:rsid w:val="00991967"/>
    <w:rsid w:val="009A029A"/>
    <w:rsid w:val="00CE26D3"/>
    <w:rsid w:val="00CF5409"/>
    <w:rsid w:val="00E069F9"/>
    <w:rsid w:val="00F65F5A"/>
    <w:rsid w:val="00FD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0961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61C8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961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uiPriority w:val="99"/>
    <w:locked/>
    <w:rsid w:val="00530A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30A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Асият</cp:lastModifiedBy>
  <cp:revision>11</cp:revision>
  <dcterms:created xsi:type="dcterms:W3CDTF">2015-01-20T07:32:00Z</dcterms:created>
  <dcterms:modified xsi:type="dcterms:W3CDTF">2015-07-14T09:39:00Z</dcterms:modified>
</cp:coreProperties>
</file>